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1A1138CC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21BCB45E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F602DD9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07CBC46A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F3ABD2C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7B781055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4817746E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6DA7AD9" w14:textId="77777777" w:rsidR="000A0D9C" w:rsidRPr="00C5310D" w:rsidRDefault="000A0D9C" w:rsidP="000A0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6A7BD55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C17524D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5BD2772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49F013B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2FEEC7B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78C2FF6D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BCDE325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548FE785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FB1B481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4F6694E0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D6A3150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5DF29F08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FCBCEFF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08D0E55B" w14:textId="77777777" w:rsidR="000A0D9C" w:rsidRPr="00C5310D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0FB89EE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5CE7604D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336658F1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786EEFC3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52F1005A" w14:textId="77777777" w:rsidR="000A0D9C" w:rsidRPr="00414762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2A767EC" w14:textId="77777777" w:rsidR="000A0D9C" w:rsidRPr="00941D77" w:rsidRDefault="000A0D9C" w:rsidP="000A0D9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6B4A796F" w14:textId="77777777" w:rsidR="000A0D9C" w:rsidRPr="00941D77" w:rsidRDefault="000A0D9C" w:rsidP="000A0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3219A14" w14:textId="77777777" w:rsidR="000A0D9C" w:rsidRPr="00E84EC1" w:rsidRDefault="000A0D9C" w:rsidP="000A0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B20BA52" w14:textId="77777777" w:rsidR="000A0D9C" w:rsidRDefault="000A0D9C" w:rsidP="000A0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198B974" w14:textId="77777777" w:rsidR="000A0D9C" w:rsidRPr="00941D77" w:rsidRDefault="000A0D9C" w:rsidP="000A0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2B0F4C91" w14:textId="77777777" w:rsidR="000A0D9C" w:rsidRDefault="000A0D9C" w:rsidP="000A0D9C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04F91DB6" wp14:editId="63F58A15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65118937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39C3DE9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РЕЧЕВЫЕ МОДУЛИ И СКРИПТЫ</w:t>
            </w:r>
          </w:p>
          <w:p w14:paraId="30FF4EB4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Техники налаживания контакта и захвата доверия. Включение инициативы. Техника правильного старта. Завершение зацепкой или ПДД-подход. Внедрение.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F0D8D17" w14:textId="77777777" w:rsidR="00BC0F71" w:rsidRPr="00BC0F71" w:rsidRDefault="00BC0F71" w:rsidP="00BC0F7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BC0F7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ПРОВЕРКА ОТДЕЛА ПРОДАЖ В «РЕАЛИТИ»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1BF3AEB9" w:rsidR="00BC0F71" w:rsidRPr="00BC0F71" w:rsidRDefault="00BC0F71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ВОРО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НКА И CRM («с» и «без» бюджета)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Привязка WA к СRM. Воронка и варианты заполнения. Как вести CRM с «нулевым» бюджетом в </w:t>
            </w:r>
            <w:proofErr w:type="spellStart"/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Trello</w:t>
            </w:r>
            <w:proofErr w:type="spellEnd"/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</w:t>
            </w:r>
            <w:r w:rsidR="000A0D9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и Штаб </w:t>
            </w:r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и отслеживать основные бизнес-процессы. АВСDF-подход. Модель ББС – боль, бюджет, скорость. 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56A64230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ЖЁСТКИЕ ПРАВИЛА И ОШИБКИ</w:t>
            </w:r>
          </w:p>
          <w:p w14:paraId="6CB67A2E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18 ключевых ошибок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РОПов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и менеджеров. Единые скрипты для сотрудников разного уровня.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Допродажи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2+ продуктов, возврат потерянных клиентов.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5730C4D8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СЕРВИС И ДОВЕРИЕ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="000A0D9C">
              <w:rPr>
                <w:rFonts w:ascii="Century Gothic" w:hAnsi="Century Gothic" w:cs="Arial"/>
                <w:bCs/>
                <w:color w:val="141414"/>
              </w:rPr>
              <w:t xml:space="preserve">Как работать с показателями 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NPS</w:t>
            </w:r>
            <w:r w:rsidR="000A0D9C" w:rsidRPr="000A0D9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0A0D9C">
              <w:rPr>
                <w:rFonts w:ascii="Century Gothic" w:hAnsi="Century Gothic" w:cs="Arial"/>
                <w:bCs/>
                <w:color w:val="141414"/>
              </w:rPr>
              <w:t xml:space="preserve">и 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CSI</w:t>
            </w:r>
            <w:r w:rsidR="000A0D9C">
              <w:rPr>
                <w:rFonts w:ascii="Century Gothic" w:hAnsi="Century Gothic" w:cs="Arial"/>
                <w:bCs/>
                <w:color w:val="141414"/>
              </w:rPr>
              <w:t xml:space="preserve">: в чем их отличие? Создание сервиса доверия навсегда. Как возвращать клиента, используя анализ показателя 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retention</w:t>
            </w:r>
            <w:r w:rsidR="000A0D9C">
              <w:rPr>
                <w:rFonts w:ascii="Century Gothic" w:hAnsi="Century Gothic" w:cs="Arial"/>
                <w:bCs/>
                <w:color w:val="141414"/>
              </w:rPr>
              <w:t xml:space="preserve">? Что такое 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PMF</w:t>
            </w:r>
            <w:r w:rsidR="000A0D9C">
              <w:rPr>
                <w:rFonts w:ascii="Century Gothic" w:hAnsi="Century Gothic" w:cs="Arial"/>
                <w:bCs/>
                <w:color w:val="141414"/>
              </w:rPr>
              <w:t xml:space="preserve"> (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product</w:t>
            </w:r>
            <w:r w:rsidR="000A0D9C" w:rsidRPr="000A0D9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market</w:t>
            </w:r>
            <w:r w:rsidR="000A0D9C" w:rsidRPr="000A0D9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0A0D9C">
              <w:rPr>
                <w:rFonts w:ascii="Century Gothic" w:hAnsi="Century Gothic" w:cs="Arial"/>
                <w:bCs/>
                <w:color w:val="141414"/>
                <w:lang w:val="en-US"/>
              </w:rPr>
              <w:t>fit</w:t>
            </w:r>
            <w:r w:rsidR="000A0D9C" w:rsidRPr="000A0D9C">
              <w:rPr>
                <w:rFonts w:ascii="Century Gothic" w:hAnsi="Century Gothic" w:cs="Arial"/>
                <w:bCs/>
                <w:color w:val="141414"/>
              </w:rPr>
              <w:t xml:space="preserve">)? </w:t>
            </w:r>
            <w:r w:rsidR="000A0D9C">
              <w:rPr>
                <w:rFonts w:ascii="Century Gothic" w:hAnsi="Century Gothic" w:cs="Arial"/>
                <w:bCs/>
                <w:color w:val="141414"/>
              </w:rPr>
              <w:t>Как попасть в боль клиента, оказывая ему превосходный сервис?</w:t>
            </w: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60ACB4F0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МЕССЕНДЖЕРЫ, АВТОВОРОНКИ И ЗВОНКИ</w:t>
            </w:r>
          </w:p>
          <w:p w14:paraId="44FB38E7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Речевые модули. Как отвечать в Инстаграм и переводить на «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вотсап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»? Новый формат обратной воронки из 8 разделов. </w:t>
            </w:r>
          </w:p>
          <w:p w14:paraId="5B5F4039" w14:textId="74C2BE12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CCAF8" w14:textId="77777777" w:rsidR="00DE5E6E" w:rsidRDefault="00DE5E6E" w:rsidP="00856771">
      <w:r>
        <w:separator/>
      </w:r>
    </w:p>
  </w:endnote>
  <w:endnote w:type="continuationSeparator" w:id="0">
    <w:p w14:paraId="061C526B" w14:textId="77777777" w:rsidR="00DE5E6E" w:rsidRDefault="00DE5E6E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6FBB6" w14:textId="77777777" w:rsidR="00DE5E6E" w:rsidRDefault="00DE5E6E" w:rsidP="00856771">
      <w:r>
        <w:separator/>
      </w:r>
    </w:p>
  </w:footnote>
  <w:footnote w:type="continuationSeparator" w:id="0">
    <w:p w14:paraId="0B16B509" w14:textId="77777777" w:rsidR="00DE5E6E" w:rsidRDefault="00DE5E6E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DE5E6E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5530B40" w:rsidR="00EB269D" w:rsidRDefault="00BC0F71" w:rsidP="00BC0F71">
    <w:pPr>
      <w:pStyle w:val="a4"/>
      <w:tabs>
        <w:tab w:val="left" w:pos="6563"/>
      </w:tabs>
      <w:ind w:left="-425"/>
      <w:jc w:val="right"/>
    </w:pPr>
    <w:r w:rsidRPr="00BC0F71">
      <w:rPr>
        <w:rFonts w:ascii="Century Gothic" w:hAnsi="Century Gothic" w:cs="Arial"/>
        <w:b/>
        <w:color w:val="141414"/>
        <w:sz w:val="24"/>
        <w:szCs w:val="24"/>
      </w:rPr>
      <w:t xml:space="preserve">Холодные звонки - теплые </w:t>
    </w:r>
    <w:proofErr w:type="spellStart"/>
    <w:r w:rsidRPr="00BC0F71">
      <w:rPr>
        <w:rFonts w:ascii="Century Gothic" w:hAnsi="Century Gothic" w:cs="Arial"/>
        <w:b/>
        <w:color w:val="141414"/>
        <w:sz w:val="24"/>
        <w:szCs w:val="24"/>
      </w:rPr>
      <w:t>лиды</w:t>
    </w:r>
    <w:proofErr w:type="spellEnd"/>
    <w:r>
      <w:rPr>
        <w:rFonts w:ascii="Century Gothic" w:hAnsi="Century Gothic" w:cs="Arial"/>
        <w:b/>
        <w:color w:val="141414"/>
        <w:sz w:val="24"/>
        <w:szCs w:val="24"/>
      </w:rPr>
      <w:t xml:space="preserve">. </w:t>
    </w:r>
    <w:r w:rsidRPr="00BC0F71">
      <w:rPr>
        <w:rFonts w:ascii="Century Gothic" w:hAnsi="Century Gothic" w:cs="Arial"/>
        <w:b/>
        <w:color w:val="141414"/>
        <w:sz w:val="24"/>
        <w:szCs w:val="24"/>
      </w:rPr>
      <w:t>Быстрые продажи в B2B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DE5E6E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0845425">
    <w:abstractNumId w:val="1"/>
  </w:num>
  <w:num w:numId="2" w16cid:durableId="1943028305">
    <w:abstractNumId w:val="18"/>
  </w:num>
  <w:num w:numId="3" w16cid:durableId="653341974">
    <w:abstractNumId w:val="20"/>
  </w:num>
  <w:num w:numId="4" w16cid:durableId="1005522215">
    <w:abstractNumId w:val="32"/>
  </w:num>
  <w:num w:numId="5" w16cid:durableId="370612570">
    <w:abstractNumId w:val="15"/>
  </w:num>
  <w:num w:numId="6" w16cid:durableId="1503088576">
    <w:abstractNumId w:val="5"/>
  </w:num>
  <w:num w:numId="7" w16cid:durableId="1719431842">
    <w:abstractNumId w:val="7"/>
  </w:num>
  <w:num w:numId="8" w16cid:durableId="549532627">
    <w:abstractNumId w:val="30"/>
  </w:num>
  <w:num w:numId="9" w16cid:durableId="1052849276">
    <w:abstractNumId w:val="21"/>
  </w:num>
  <w:num w:numId="10" w16cid:durableId="1327711953">
    <w:abstractNumId w:val="33"/>
  </w:num>
  <w:num w:numId="11" w16cid:durableId="1089693187">
    <w:abstractNumId w:val="19"/>
  </w:num>
  <w:num w:numId="12" w16cid:durableId="184179336">
    <w:abstractNumId w:val="26"/>
  </w:num>
  <w:num w:numId="13" w16cid:durableId="273900702">
    <w:abstractNumId w:val="12"/>
  </w:num>
  <w:num w:numId="14" w16cid:durableId="109084644">
    <w:abstractNumId w:val="24"/>
  </w:num>
  <w:num w:numId="15" w16cid:durableId="1819567866">
    <w:abstractNumId w:val="0"/>
  </w:num>
  <w:num w:numId="16" w16cid:durableId="2114668754">
    <w:abstractNumId w:val="28"/>
  </w:num>
  <w:num w:numId="17" w16cid:durableId="576598304">
    <w:abstractNumId w:val="29"/>
  </w:num>
  <w:num w:numId="18" w16cid:durableId="226039092">
    <w:abstractNumId w:val="3"/>
  </w:num>
  <w:num w:numId="19" w16cid:durableId="718743658">
    <w:abstractNumId w:val="13"/>
  </w:num>
  <w:num w:numId="20" w16cid:durableId="401028398">
    <w:abstractNumId w:val="23"/>
  </w:num>
  <w:num w:numId="21" w16cid:durableId="1974212429">
    <w:abstractNumId w:val="14"/>
  </w:num>
  <w:num w:numId="22" w16cid:durableId="2005158714">
    <w:abstractNumId w:val="11"/>
  </w:num>
  <w:num w:numId="23" w16cid:durableId="2058623112">
    <w:abstractNumId w:val="6"/>
  </w:num>
  <w:num w:numId="24" w16cid:durableId="712316402">
    <w:abstractNumId w:val="10"/>
  </w:num>
  <w:num w:numId="25" w16cid:durableId="688291085">
    <w:abstractNumId w:val="16"/>
  </w:num>
  <w:num w:numId="26" w16cid:durableId="1547988746">
    <w:abstractNumId w:val="4"/>
  </w:num>
  <w:num w:numId="27" w16cid:durableId="1853105044">
    <w:abstractNumId w:val="34"/>
  </w:num>
  <w:num w:numId="28" w16cid:durableId="1131174319">
    <w:abstractNumId w:val="8"/>
  </w:num>
  <w:num w:numId="29" w16cid:durableId="1509708456">
    <w:abstractNumId w:val="35"/>
  </w:num>
  <w:num w:numId="30" w16cid:durableId="28337302">
    <w:abstractNumId w:val="9"/>
  </w:num>
  <w:num w:numId="31" w16cid:durableId="1053895427">
    <w:abstractNumId w:val="2"/>
  </w:num>
  <w:num w:numId="32" w16cid:durableId="175461012">
    <w:abstractNumId w:val="22"/>
  </w:num>
  <w:num w:numId="33" w16cid:durableId="1682316225">
    <w:abstractNumId w:val="17"/>
  </w:num>
  <w:num w:numId="34" w16cid:durableId="1736125036">
    <w:abstractNumId w:val="25"/>
  </w:num>
  <w:num w:numId="35" w16cid:durableId="1960256357">
    <w:abstractNumId w:val="27"/>
  </w:num>
  <w:num w:numId="36" w16cid:durableId="203306862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0D9C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DE5E6E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967CB-392D-479D-B074-DF2A34F9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11</cp:revision>
  <cp:lastPrinted>2021-09-02T15:46:00Z</cp:lastPrinted>
  <dcterms:created xsi:type="dcterms:W3CDTF">2024-04-04T09:36:00Z</dcterms:created>
  <dcterms:modified xsi:type="dcterms:W3CDTF">2025-04-29T19:25:00Z</dcterms:modified>
</cp:coreProperties>
</file>